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2113" w14:textId="52D71936" w:rsidR="002F4934" w:rsidRPr="00085C0B" w:rsidRDefault="002F4934" w:rsidP="00AA10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  <w:lang w:eastAsia="sk-SK"/>
        </w:rPr>
      </w:pPr>
      <w:r w:rsidRPr="00085C0B"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  <w:lang w:eastAsia="sk-SK"/>
        </w:rPr>
        <w:t>PODPORTE NAŠU TELOCVIČŇU</w:t>
      </w:r>
      <w:r w:rsidR="00D312B2"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  <w:lang w:eastAsia="sk-SK"/>
        </w:rPr>
        <w:t xml:space="preserve"> </w:t>
      </w:r>
      <w:r w:rsidRPr="00085C0B"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  <w:lang w:eastAsia="sk-SK"/>
        </w:rPr>
        <w:t>-</w:t>
      </w:r>
      <w:r w:rsidR="00D312B2"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  <w:lang w:eastAsia="sk-SK"/>
        </w:rPr>
        <w:t xml:space="preserve"> </w:t>
      </w:r>
      <w:r w:rsidRPr="00085C0B"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  <w:lang w:eastAsia="sk-SK"/>
        </w:rPr>
        <w:t>JE TU PRE VÁS</w:t>
      </w:r>
    </w:p>
    <w:p w14:paraId="09E8E3B5" w14:textId="587FFCF0" w:rsidR="002F4934" w:rsidRPr="00085C0B" w:rsidRDefault="002F4934" w:rsidP="00AA10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  <w:lang w:eastAsia="sk-SK"/>
        </w:rPr>
      </w:pPr>
      <w:r w:rsidRPr="00085C0B">
        <w:rPr>
          <w:rFonts w:ascii="Times New Roman" w:eastAsia="Times New Roman" w:hAnsi="Times New Roman" w:cs="Times New Roman"/>
          <w:b/>
          <w:bCs/>
          <w:color w:val="FF0000"/>
          <w:sz w:val="38"/>
          <w:szCs w:val="38"/>
          <w:lang w:eastAsia="sk-SK"/>
        </w:rPr>
        <w:t>A VAŠE DETI</w:t>
      </w:r>
    </w:p>
    <w:p w14:paraId="08C93AAD" w14:textId="4E8F8E17" w:rsidR="00AA10C8" w:rsidRPr="002F4934" w:rsidRDefault="00AA10C8" w:rsidP="00AA10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32"/>
          <w:sz w:val="48"/>
          <w:szCs w:val="48"/>
          <w:lang w:eastAsia="sk-SK"/>
        </w:rPr>
      </w:pPr>
      <w:r w:rsidRPr="002F4934">
        <w:rPr>
          <w:rFonts w:ascii="Times New Roman" w:eastAsia="Times New Roman" w:hAnsi="Times New Roman" w:cs="Times New Roman"/>
          <w:b/>
          <w:bCs/>
          <w:color w:val="000032"/>
          <w:sz w:val="48"/>
          <w:szCs w:val="48"/>
          <w:lang w:eastAsia="sk-SK"/>
        </w:rPr>
        <w:t>2% z Dane za rok 202</w:t>
      </w:r>
      <w:r w:rsidR="00D03F8E" w:rsidRPr="002F4934">
        <w:rPr>
          <w:rFonts w:ascii="Times New Roman" w:eastAsia="Times New Roman" w:hAnsi="Times New Roman" w:cs="Times New Roman"/>
          <w:b/>
          <w:bCs/>
          <w:color w:val="000032"/>
          <w:sz w:val="48"/>
          <w:szCs w:val="48"/>
          <w:lang w:eastAsia="sk-SK"/>
        </w:rPr>
        <w:t>2</w:t>
      </w:r>
    </w:p>
    <w:p w14:paraId="2ADCA8CF" w14:textId="77777777" w:rsidR="00AA10C8" w:rsidRPr="002F4934" w:rsidRDefault="00AA10C8" w:rsidP="00AA10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32"/>
          <w:sz w:val="32"/>
          <w:szCs w:val="32"/>
          <w:lang w:eastAsia="sk-SK"/>
        </w:rPr>
      </w:pPr>
      <w:r w:rsidRPr="002F4934">
        <w:rPr>
          <w:rFonts w:ascii="Times New Roman" w:eastAsia="Times New Roman" w:hAnsi="Times New Roman" w:cs="Times New Roman"/>
          <w:b/>
          <w:bCs/>
          <w:color w:val="000032"/>
          <w:sz w:val="32"/>
          <w:szCs w:val="32"/>
          <w:lang w:eastAsia="sk-SK"/>
        </w:rPr>
        <w:t>Informácie o určenej právnickej osobe</w:t>
      </w:r>
    </w:p>
    <w:p w14:paraId="6E44DC3F" w14:textId="77777777" w:rsidR="00AA10C8" w:rsidRPr="002F4934" w:rsidRDefault="00AA10C8" w:rsidP="00AA10C8">
      <w:pPr>
        <w:spacing w:after="0" w:line="240" w:lineRule="auto"/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</w:pPr>
      <w:r w:rsidRPr="002F4934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Názov: </w:t>
      </w:r>
      <w:proofErr w:type="spellStart"/>
      <w:r w:rsidRPr="002F4934">
        <w:rPr>
          <w:rFonts w:ascii="Times New Roman" w:eastAsia="Times New Roman" w:hAnsi="Times New Roman" w:cs="Times New Roman"/>
          <w:b/>
          <w:bCs/>
          <w:color w:val="000032"/>
          <w:sz w:val="24"/>
          <w:szCs w:val="24"/>
          <w:lang w:eastAsia="sk-SK"/>
        </w:rPr>
        <w:t>Gymnastik</w:t>
      </w:r>
      <w:proofErr w:type="spellEnd"/>
      <w:r w:rsidRPr="002F4934">
        <w:rPr>
          <w:rFonts w:ascii="Times New Roman" w:eastAsia="Times New Roman" w:hAnsi="Times New Roman" w:cs="Times New Roman"/>
          <w:b/>
          <w:bCs/>
          <w:color w:val="000032"/>
          <w:sz w:val="24"/>
          <w:szCs w:val="24"/>
          <w:lang w:eastAsia="sk-SK"/>
        </w:rPr>
        <w:t xml:space="preserve"> Košice</w:t>
      </w:r>
      <w:r w:rsidRPr="002F4934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 </w:t>
      </w:r>
    </w:p>
    <w:p w14:paraId="62C24EED" w14:textId="77777777" w:rsidR="00AA10C8" w:rsidRPr="002F4934" w:rsidRDefault="00AA10C8" w:rsidP="00AA10C8">
      <w:pPr>
        <w:spacing w:after="0" w:line="240" w:lineRule="auto"/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</w:pPr>
      <w:r w:rsidRPr="002F4934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Právna forma: Občianske združenie </w:t>
      </w:r>
    </w:p>
    <w:p w14:paraId="535AC59E" w14:textId="546641A9" w:rsidR="00AA10C8" w:rsidRPr="002F4934" w:rsidRDefault="00AA10C8" w:rsidP="00AA10C8">
      <w:pPr>
        <w:spacing w:after="0" w:line="240" w:lineRule="auto"/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</w:pPr>
      <w:r w:rsidRPr="002F4934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>Rok: 202</w:t>
      </w:r>
      <w:r w:rsidR="00D03F8E" w:rsidRPr="002F4934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>2</w:t>
      </w:r>
      <w:r w:rsidRPr="002F4934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 </w:t>
      </w:r>
    </w:p>
    <w:p w14:paraId="5C5C3156" w14:textId="741C2176" w:rsidR="00AA10C8" w:rsidRPr="002F4934" w:rsidRDefault="00AA10C8" w:rsidP="00AA10C8">
      <w:pPr>
        <w:spacing w:after="0" w:line="240" w:lineRule="auto"/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</w:pPr>
      <w:r w:rsidRPr="002F4934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Dátum registrácie: </w:t>
      </w:r>
      <w:r w:rsidR="00D03F8E" w:rsidRPr="002F4934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>24.11.2022</w:t>
      </w:r>
      <w:r w:rsidRPr="002F4934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 </w:t>
      </w:r>
    </w:p>
    <w:p w14:paraId="6CB02F23" w14:textId="72ED85D2" w:rsidR="00AA10C8" w:rsidRPr="002F4934" w:rsidRDefault="00AA10C8" w:rsidP="00AA10C8">
      <w:pPr>
        <w:spacing w:after="0" w:line="240" w:lineRule="auto"/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</w:pPr>
      <w:r w:rsidRPr="002F4934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Evidenčné číslo: </w:t>
      </w:r>
      <w:r w:rsidR="00D03F8E" w:rsidRPr="002F4934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>9085/2022</w:t>
      </w:r>
      <w:r w:rsidRPr="002F4934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 </w:t>
      </w:r>
    </w:p>
    <w:p w14:paraId="3E0D50B8" w14:textId="77777777" w:rsidR="00AA10C8" w:rsidRPr="002F4934" w:rsidRDefault="00AA10C8" w:rsidP="00AA10C8">
      <w:pPr>
        <w:spacing w:after="0" w:line="240" w:lineRule="auto"/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</w:pPr>
      <w:r w:rsidRPr="002F4934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IČO: 35536446 </w:t>
      </w:r>
    </w:p>
    <w:p w14:paraId="1FDE7830" w14:textId="77777777" w:rsidR="00AA10C8" w:rsidRPr="002F4934" w:rsidRDefault="00AA10C8" w:rsidP="00AA10C8">
      <w:pPr>
        <w:spacing w:after="0" w:line="240" w:lineRule="auto"/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</w:pPr>
      <w:r w:rsidRPr="002F4934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Ulica: Popradská 258/84 </w:t>
      </w:r>
    </w:p>
    <w:p w14:paraId="34B59F02" w14:textId="77777777" w:rsidR="00AA10C8" w:rsidRPr="002F4934" w:rsidRDefault="00AA10C8" w:rsidP="00AA10C8">
      <w:pPr>
        <w:spacing w:after="0" w:line="240" w:lineRule="auto"/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</w:pPr>
      <w:r w:rsidRPr="002F4934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Mesto: Košice - mestská časť Západ </w:t>
      </w:r>
    </w:p>
    <w:p w14:paraId="36A1D3D6" w14:textId="77777777" w:rsidR="00AA10C8" w:rsidRPr="002F4934" w:rsidRDefault="00AA10C8" w:rsidP="00AA10C8">
      <w:pPr>
        <w:spacing w:after="0" w:line="240" w:lineRule="auto"/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</w:pPr>
      <w:r w:rsidRPr="002F4934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 xml:space="preserve">PSČ: 04011 </w:t>
      </w:r>
    </w:p>
    <w:p w14:paraId="794896D9" w14:textId="77777777" w:rsidR="00AA10C8" w:rsidRPr="002F4934" w:rsidRDefault="00AA10C8" w:rsidP="00AA10C8">
      <w:pPr>
        <w:spacing w:after="0" w:line="240" w:lineRule="auto"/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</w:pPr>
      <w:r w:rsidRPr="002F4934">
        <w:rPr>
          <w:rFonts w:ascii="Times New Roman" w:eastAsia="Times New Roman" w:hAnsi="Times New Roman" w:cs="Times New Roman"/>
          <w:color w:val="000032"/>
          <w:sz w:val="24"/>
          <w:szCs w:val="24"/>
          <w:lang w:eastAsia="sk-SK"/>
        </w:rPr>
        <w:t>Bankový účet: SK8809000000000443371257, Slovenská sporiteľňa, a.s.</w:t>
      </w:r>
    </w:p>
    <w:p w14:paraId="2462F981" w14:textId="77777777" w:rsidR="002F4934" w:rsidRDefault="002F4934" w:rsidP="002F4934">
      <w:pPr>
        <w:pStyle w:val="Nadpis4"/>
        <w:spacing w:before="0"/>
        <w:rPr>
          <w:rFonts w:ascii="Open Sans" w:hAnsi="Open Sans" w:cs="Open Sans"/>
          <w:b/>
          <w:bCs/>
          <w:color w:val="28708B"/>
          <w:sz w:val="33"/>
          <w:szCs w:val="33"/>
          <w:u w:val="single"/>
        </w:rPr>
      </w:pPr>
      <w:bookmarkStart w:id="0" w:name="Zamestnanec"/>
    </w:p>
    <w:p w14:paraId="2C85BF29" w14:textId="751E3EFA" w:rsidR="002F4934" w:rsidRDefault="002F4934" w:rsidP="002F4934">
      <w:pPr>
        <w:pStyle w:val="Nadpis4"/>
        <w:spacing w:before="0"/>
        <w:rPr>
          <w:rFonts w:ascii="Open Sans" w:hAnsi="Open Sans" w:cs="Open Sans"/>
          <w:color w:val="8FC440"/>
          <w:sz w:val="33"/>
          <w:szCs w:val="33"/>
        </w:rPr>
      </w:pPr>
      <w:r>
        <w:rPr>
          <w:rFonts w:ascii="Open Sans" w:hAnsi="Open Sans" w:cs="Open Sans"/>
          <w:b/>
          <w:bCs/>
          <w:color w:val="28708B"/>
          <w:sz w:val="33"/>
          <w:szCs w:val="33"/>
          <w:u w:val="single"/>
        </w:rPr>
        <w:t>Zamestnanec</w:t>
      </w:r>
      <w:bookmarkEnd w:id="0"/>
    </w:p>
    <w:p w14:paraId="22035286" w14:textId="040A86EF" w:rsidR="002F4934" w:rsidRDefault="002F4934" w:rsidP="002F4934">
      <w:pPr>
        <w:pStyle w:val="Normlnywebov"/>
        <w:spacing w:before="0" w:beforeAutospacing="0" w:after="0" w:afterAutospacing="0"/>
        <w:rPr>
          <w:rFonts w:ascii="Open Sans" w:hAnsi="Open Sans" w:cs="Open Sans"/>
          <w:color w:val="000000"/>
        </w:rPr>
      </w:pPr>
    </w:p>
    <w:p w14:paraId="7481B538" w14:textId="77777777" w:rsidR="002F4934" w:rsidRDefault="002F4934" w:rsidP="002F4934">
      <w:pPr>
        <w:pStyle w:val="Normlnywebov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1. Do </w:t>
      </w:r>
      <w:r>
        <w:rPr>
          <w:rStyle w:val="Vrazn"/>
          <w:rFonts w:ascii="Open Sans" w:eastAsiaTheme="majorEastAsia" w:hAnsi="Open Sans" w:cs="Open Sans"/>
          <w:color w:val="000000"/>
        </w:rPr>
        <w:t>15. februára 2023</w:t>
      </w:r>
      <w:r>
        <w:rPr>
          <w:rFonts w:ascii="Open Sans" w:hAnsi="Open Sans" w:cs="Open Sans"/>
          <w:color w:val="000000"/>
        </w:rPr>
        <w:t> </w:t>
      </w:r>
      <w:r>
        <w:rPr>
          <w:rStyle w:val="Vrazn"/>
          <w:rFonts w:ascii="Open Sans" w:eastAsiaTheme="majorEastAsia" w:hAnsi="Open Sans" w:cs="Open Sans"/>
          <w:color w:val="000000"/>
        </w:rPr>
        <w:t>požiadajte zamestnávateľa o vykonanie ročného zúčtovania zaplatených</w:t>
      </w:r>
      <w:r>
        <w:rPr>
          <w:rFonts w:ascii="Open Sans" w:hAnsi="Open Sans" w:cs="Open Sans"/>
          <w:color w:val="000000"/>
        </w:rPr>
        <w:t> preddavkov na daň a o vystavenie </w:t>
      </w:r>
      <w:hyperlink r:id="rId5" w:tooltip="Súbor PDF, veľkosť 89,45 kB (Odkaz sa otvorí v novom okne)" w:history="1">
        <w:r>
          <w:rPr>
            <w:rStyle w:val="Vrazn"/>
            <w:rFonts w:ascii="Open Sans" w:eastAsiaTheme="majorEastAsia" w:hAnsi="Open Sans" w:cs="Open Sans"/>
            <w:color w:val="28708B"/>
            <w:u w:val="single"/>
          </w:rPr>
          <w:t>Potvrdenia o zaplatení dane z príjmov zo závislej činnosti</w:t>
        </w:r>
      </w:hyperlink>
      <w:r>
        <w:rPr>
          <w:rFonts w:ascii="Open Sans" w:hAnsi="Open Sans" w:cs="Open Sans"/>
          <w:color w:val="000000"/>
        </w:rPr>
        <w:t>. </w:t>
      </w:r>
    </w:p>
    <w:p w14:paraId="2F121DAE" w14:textId="77777777" w:rsidR="002F4934" w:rsidRDefault="002F4934" w:rsidP="002F4934">
      <w:pPr>
        <w:pStyle w:val="Normlnywebov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2. Vyplňte tlačivo </w:t>
      </w:r>
      <w:hyperlink r:id="rId6" w:tooltip="Vyhlásenie o poukázaní dvoch percent z dane, veľkosť 117,54 kB (Odkaz sa otvorí v novom okne)" w:history="1">
        <w:r>
          <w:rPr>
            <w:rStyle w:val="Hypertextovprepojenie"/>
            <w:rFonts w:ascii="Open Sans" w:hAnsi="Open Sans" w:cs="Open Sans"/>
            <w:b/>
            <w:bCs/>
            <w:color w:val="28708B"/>
          </w:rPr>
          <w:t>Vyhlásenie o poukázaní podielu zaplatenej dane z príjmov fyzickej osoby</w:t>
        </w:r>
      </w:hyperlink>
      <w:r>
        <w:rPr>
          <w:rStyle w:val="Vrazn"/>
          <w:rFonts w:ascii="Open Sans" w:eastAsiaTheme="majorEastAsia" w:hAnsi="Open Sans" w:cs="Open Sans"/>
          <w:color w:val="000000"/>
        </w:rPr>
        <w:t>.</w:t>
      </w:r>
      <w:r>
        <w:rPr>
          <w:rFonts w:ascii="Open Sans" w:hAnsi="Open Sans" w:cs="Open Sans"/>
          <w:color w:val="000000"/>
        </w:rPr>
        <w:t> </w:t>
      </w:r>
    </w:p>
    <w:p w14:paraId="65096B42" w14:textId="77777777" w:rsidR="002F4934" w:rsidRDefault="002F4934" w:rsidP="002F4934">
      <w:pPr>
        <w:pStyle w:val="Normlnywebov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3. Do </w:t>
      </w:r>
      <w:r>
        <w:rPr>
          <w:rStyle w:val="Vrazn"/>
          <w:rFonts w:ascii="Open Sans" w:eastAsiaTheme="majorEastAsia" w:hAnsi="Open Sans" w:cs="Open Sans"/>
          <w:color w:val="000000"/>
        </w:rPr>
        <w:t>30. apríla 2023</w:t>
      </w:r>
      <w:r>
        <w:rPr>
          <w:rFonts w:ascii="Open Sans" w:hAnsi="Open Sans" w:cs="Open Sans"/>
          <w:color w:val="000000"/>
        </w:rPr>
        <w:t> doručte obe tlačivá na daňový úrad podľa vášho bydliska.</w:t>
      </w:r>
    </w:p>
    <w:p w14:paraId="3564B505" w14:textId="77777777" w:rsidR="002F4934" w:rsidRPr="0067270C" w:rsidRDefault="002F4934" w:rsidP="002F4934">
      <w:pPr>
        <w:pStyle w:val="Nadpis5"/>
        <w:spacing w:before="0"/>
        <w:rPr>
          <w:rFonts w:ascii="open_sanslight" w:hAnsi="open_sanslight" w:cs="Times New Roman"/>
          <w:color w:val="auto"/>
          <w:sz w:val="30"/>
          <w:szCs w:val="30"/>
        </w:rPr>
      </w:pPr>
      <w:r w:rsidRPr="0067270C">
        <w:rPr>
          <w:rStyle w:val="Vrazn"/>
          <w:rFonts w:ascii="open_sanslight" w:hAnsi="open_sanslight"/>
          <w:b w:val="0"/>
          <w:bCs w:val="0"/>
          <w:color w:val="auto"/>
          <w:sz w:val="30"/>
          <w:szCs w:val="30"/>
        </w:rPr>
        <w:t>Povinnou prílohou „vyhlásenia“ je</w:t>
      </w:r>
    </w:p>
    <w:p w14:paraId="738145D3" w14:textId="77777777" w:rsidR="002F4934" w:rsidRDefault="002F4934" w:rsidP="002F4934">
      <w:pPr>
        <w:numPr>
          <w:ilvl w:val="0"/>
          <w:numId w:val="1"/>
        </w:num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hyperlink r:id="rId7" w:tooltip="Súbor PDF, veľkosť 89,45 kB (Odkaz sa otvorí v novom okne)" w:history="1">
        <w:r>
          <w:rPr>
            <w:rStyle w:val="Vrazn"/>
            <w:rFonts w:ascii="Open Sans" w:hAnsi="Open Sans" w:cs="Open Sans"/>
            <w:color w:val="28708B"/>
            <w:u w:val="single"/>
          </w:rPr>
          <w:t>Potvrdenia o zaplatení dane z príjmov zo závislej činnosti</w:t>
        </w:r>
      </w:hyperlink>
      <w:r>
        <w:rPr>
          <w:rFonts w:ascii="Open Sans" w:hAnsi="Open Sans" w:cs="Open Sans"/>
          <w:color w:val="000000"/>
        </w:rPr>
        <w:t>, ktoré daňovníkovi vydá zamestnávateľ na predpísanom tlačive.</w:t>
      </w:r>
    </w:p>
    <w:p w14:paraId="416094A8" w14:textId="77777777" w:rsidR="002F4934" w:rsidRDefault="002F4934" w:rsidP="002F4934">
      <w:pPr>
        <w:numPr>
          <w:ilvl w:val="0"/>
          <w:numId w:val="1"/>
        </w:numPr>
        <w:spacing w:after="0" w:line="240" w:lineRule="auto"/>
        <w:rPr>
          <w:rFonts w:ascii="Open Sans" w:hAnsi="Open Sans" w:cs="Open Sans"/>
          <w:color w:val="000000"/>
        </w:rPr>
      </w:pPr>
      <w:hyperlink r:id="rId8" w:history="1">
        <w:r>
          <w:rPr>
            <w:rStyle w:val="Vrazn"/>
            <w:rFonts w:ascii="Open Sans" w:hAnsi="Open Sans" w:cs="Open Sans"/>
            <w:color w:val="28708B"/>
            <w:u w:val="single"/>
          </w:rPr>
          <w:t>Potvrdenie o vykonávaní dobrovoľníckej činnosti</w:t>
        </w:r>
      </w:hyperlink>
      <w:r>
        <w:rPr>
          <w:rFonts w:ascii="Open Sans" w:hAnsi="Open Sans" w:cs="Open Sans"/>
          <w:color w:val="000000"/>
        </w:rPr>
        <w:t>, ak poukazujete podiel vo výške 3 % zaplatenej dane.</w:t>
      </w:r>
    </w:p>
    <w:p w14:paraId="6265B4A4" w14:textId="77777777" w:rsidR="002F4934" w:rsidRDefault="002F4934" w:rsidP="002F4934">
      <w:pPr>
        <w:pStyle w:val="Nadpis4"/>
        <w:spacing w:before="0"/>
        <w:rPr>
          <w:rFonts w:ascii="Open Sans" w:hAnsi="Open Sans" w:cs="Open Sans"/>
          <w:color w:val="8FC440"/>
          <w:sz w:val="33"/>
          <w:szCs w:val="33"/>
        </w:rPr>
      </w:pPr>
      <w:bookmarkStart w:id="1" w:name="Fyzicka_osoba"/>
      <w:r>
        <w:rPr>
          <w:rFonts w:ascii="Open Sans" w:hAnsi="Open Sans" w:cs="Open Sans"/>
          <w:b/>
          <w:bCs/>
          <w:color w:val="28708B"/>
          <w:sz w:val="33"/>
          <w:szCs w:val="33"/>
          <w:u w:val="single"/>
        </w:rPr>
        <w:t>Fyzická osoba</w:t>
      </w:r>
      <w:bookmarkEnd w:id="1"/>
    </w:p>
    <w:p w14:paraId="72CFEFAF" w14:textId="77777777" w:rsidR="002F4934" w:rsidRDefault="002F4934" w:rsidP="002F4934">
      <w:pPr>
        <w:pStyle w:val="Normlnywebov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2E2B134C" w14:textId="77777777" w:rsidR="002F4934" w:rsidRDefault="002F4934" w:rsidP="002F4934">
      <w:pPr>
        <w:pStyle w:val="Normlnywebov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Ak ste </w:t>
      </w:r>
      <w:r>
        <w:rPr>
          <w:rStyle w:val="Vrazn"/>
          <w:rFonts w:ascii="Open Sans" w:eastAsiaTheme="majorEastAsia" w:hAnsi="Open Sans" w:cs="Open Sans"/>
          <w:color w:val="000000"/>
        </w:rPr>
        <w:t>fyzická osoba</w:t>
      </w:r>
      <w:r>
        <w:rPr>
          <w:rFonts w:ascii="Open Sans" w:hAnsi="Open Sans" w:cs="Open Sans"/>
          <w:color w:val="000000"/>
        </w:rPr>
        <w:t>, ktorá sama podáva daňové priznanie:</w:t>
      </w:r>
    </w:p>
    <w:p w14:paraId="459014DD" w14:textId="77777777" w:rsidR="002F4934" w:rsidRDefault="002F4934" w:rsidP="002F4934">
      <w:pPr>
        <w:pStyle w:val="Normlnywebov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1. Vyplňte v Daňovom priznaní pre fyzické osoby kolónky na poukázanie 2 % z dane z príjmu.</w:t>
      </w:r>
    </w:p>
    <w:p w14:paraId="437D3C59" w14:textId="77777777" w:rsidR="002F4934" w:rsidRDefault="002F4934" w:rsidP="002F4934">
      <w:pPr>
        <w:pStyle w:val="Normlnywebov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2. Daňové priznanie k dani z príjmov za zdaňovacie obdobie roku 2022 je fyzická osoba povinná podať v lehote do </w:t>
      </w:r>
      <w:r>
        <w:rPr>
          <w:rStyle w:val="Vrazn"/>
          <w:rFonts w:ascii="Open Sans" w:eastAsiaTheme="majorEastAsia" w:hAnsi="Open Sans" w:cs="Open Sans"/>
          <w:color w:val="000000"/>
        </w:rPr>
        <w:t>31. marca 2023 (resp. v predĺženej lehote na podanie daňového priznania, t. j. do 30. 06. 2023 alebo 30. 09. 2023)</w:t>
      </w:r>
    </w:p>
    <w:p w14:paraId="368108E9" w14:textId="77777777" w:rsidR="002F4934" w:rsidRDefault="002F4934" w:rsidP="002F4934">
      <w:pPr>
        <w:pStyle w:val="Normlnywebov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0F3F9FAD" w14:textId="77777777" w:rsidR="002F4934" w:rsidRDefault="002F4934" w:rsidP="002F4934">
      <w:pPr>
        <w:pStyle w:val="Nadpis4"/>
        <w:spacing w:before="0"/>
        <w:rPr>
          <w:rFonts w:ascii="Open Sans" w:hAnsi="Open Sans" w:cs="Open Sans"/>
          <w:color w:val="8FC440"/>
          <w:sz w:val="33"/>
          <w:szCs w:val="33"/>
        </w:rPr>
      </w:pPr>
      <w:bookmarkStart w:id="2" w:name="Pravnicka_osoba"/>
      <w:r>
        <w:rPr>
          <w:rFonts w:ascii="Open Sans" w:hAnsi="Open Sans" w:cs="Open Sans"/>
          <w:b/>
          <w:bCs/>
          <w:color w:val="28708B"/>
          <w:sz w:val="33"/>
          <w:szCs w:val="33"/>
          <w:u w:val="single"/>
        </w:rPr>
        <w:lastRenderedPageBreak/>
        <w:t>Právnická osoba</w:t>
      </w:r>
      <w:bookmarkEnd w:id="2"/>
    </w:p>
    <w:p w14:paraId="16DD58D6" w14:textId="77777777" w:rsidR="002F4934" w:rsidRDefault="002F4934" w:rsidP="002F4934">
      <w:pPr>
        <w:pStyle w:val="Normlnywebov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44A5CAEE" w14:textId="77777777" w:rsidR="002F4934" w:rsidRDefault="002F4934" w:rsidP="002F4934">
      <w:pPr>
        <w:pStyle w:val="Normlnywebov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Ak ste </w:t>
      </w:r>
      <w:r>
        <w:rPr>
          <w:rStyle w:val="Vrazn"/>
          <w:rFonts w:ascii="Open Sans" w:eastAsiaTheme="majorEastAsia" w:hAnsi="Open Sans" w:cs="Open Sans"/>
          <w:color w:val="000000"/>
        </w:rPr>
        <w:t>právnická osoba</w:t>
      </w:r>
      <w:r>
        <w:rPr>
          <w:rFonts w:ascii="Open Sans" w:hAnsi="Open Sans" w:cs="Open Sans"/>
          <w:color w:val="000000"/>
        </w:rPr>
        <w:t>:</w:t>
      </w:r>
    </w:p>
    <w:p w14:paraId="2766E75A" w14:textId="77777777" w:rsidR="002F4934" w:rsidRDefault="002F4934" w:rsidP="002F4934">
      <w:pPr>
        <w:pStyle w:val="Normlnywebov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1. Vyplňte v Daňovom priznaní pre právnické osoby </w:t>
      </w:r>
      <w:r>
        <w:rPr>
          <w:rStyle w:val="Vrazn"/>
          <w:rFonts w:ascii="Open Sans" w:eastAsiaTheme="majorEastAsia" w:hAnsi="Open Sans" w:cs="Open Sans"/>
          <w:color w:val="000000"/>
        </w:rPr>
        <w:t>kolónky na poukázanie 2%</w:t>
      </w:r>
      <w:r>
        <w:rPr>
          <w:rFonts w:ascii="Open Sans" w:hAnsi="Open Sans" w:cs="Open Sans"/>
          <w:color w:val="000000"/>
        </w:rPr>
        <w:t> z dane z príjmu.</w:t>
      </w:r>
    </w:p>
    <w:p w14:paraId="31C627D6" w14:textId="77777777" w:rsidR="002F4934" w:rsidRDefault="002F4934" w:rsidP="002F4934">
      <w:pPr>
        <w:pStyle w:val="Normlnywebov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2. Lehota na podanie daňového priznania k dani z príjmov právnických osôb za zdaňovacie obdobie roka 2022 uplynie </w:t>
      </w:r>
      <w:r>
        <w:rPr>
          <w:rStyle w:val="Vrazn"/>
          <w:rFonts w:ascii="Open Sans" w:eastAsiaTheme="majorEastAsia" w:hAnsi="Open Sans" w:cs="Open Sans"/>
          <w:color w:val="000000"/>
        </w:rPr>
        <w:t>31. marca 2023 </w:t>
      </w:r>
      <w:r>
        <w:rPr>
          <w:rFonts w:ascii="Open Sans" w:hAnsi="Open Sans" w:cs="Open Sans"/>
          <w:b/>
          <w:bCs/>
          <w:color w:val="000000"/>
        </w:rPr>
        <w:t>(resp. v predĺženej lehote na podanie daňového priznania, t. j. do 30. 06. 2023 alebo 30. 09. 2023)</w:t>
      </w:r>
    </w:p>
    <w:p w14:paraId="3840E0AF" w14:textId="77777777" w:rsidR="002F4934" w:rsidRDefault="002F4934"/>
    <w:sectPr w:rsidR="002F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_sansligh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70638"/>
    <w:multiLevelType w:val="multilevel"/>
    <w:tmpl w:val="8CE2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436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290"/>
    <w:rsid w:val="00085C0B"/>
    <w:rsid w:val="001D4BCE"/>
    <w:rsid w:val="002F4934"/>
    <w:rsid w:val="005E5215"/>
    <w:rsid w:val="0067270C"/>
    <w:rsid w:val="00997CEF"/>
    <w:rsid w:val="00AA10C8"/>
    <w:rsid w:val="00D03F8E"/>
    <w:rsid w:val="00D312B2"/>
    <w:rsid w:val="00F5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3C03"/>
  <w15:chartTrackingRefBased/>
  <w15:docId w15:val="{2D7C8DCD-1F50-48C9-8BC3-05384CE3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A1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32"/>
      <w:sz w:val="38"/>
      <w:szCs w:val="38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49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49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A10C8"/>
    <w:rPr>
      <w:rFonts w:ascii="Times New Roman" w:eastAsia="Times New Roman" w:hAnsi="Times New Roman" w:cs="Times New Roman"/>
      <w:b/>
      <w:bCs/>
      <w:color w:val="000032"/>
      <w:sz w:val="38"/>
      <w:szCs w:val="38"/>
      <w:lang w:eastAsia="sk-SK"/>
    </w:rPr>
  </w:style>
  <w:style w:type="character" w:customStyle="1" w:styleId="detail-block-key">
    <w:name w:val="detail-block-key"/>
    <w:basedOn w:val="Predvolenpsmoodseku"/>
    <w:rsid w:val="00AA10C8"/>
  </w:style>
  <w:style w:type="character" w:customStyle="1" w:styleId="Nadpis4Char">
    <w:name w:val="Nadpis 4 Char"/>
    <w:basedOn w:val="Predvolenpsmoodseku"/>
    <w:link w:val="Nadpis4"/>
    <w:uiPriority w:val="9"/>
    <w:semiHidden/>
    <w:rsid w:val="002F493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493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ywebov">
    <w:name w:val="Normal (Web)"/>
    <w:basedOn w:val="Normlny"/>
    <w:uiPriority w:val="99"/>
    <w:semiHidden/>
    <w:unhideWhenUsed/>
    <w:rsid w:val="002F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2F4934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2F4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6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6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2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7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8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1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slovensko.sk/dve-percenta/ziadost-vystavenie-potvrden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aslovensko.sk/files/partner/podporte-nas/dve-percenta/tlaciva/v2pv18-v1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slovensko.sk/files/jasr/partner/podporte-nas/dve-percenta/tlaciva/2021-11-05_vyhla_v2pv21_1.pdf?v=1672860458" TargetMode="External"/><Relationship Id="rId5" Type="http://schemas.openxmlformats.org/officeDocument/2006/relationships/hyperlink" Target="https://www.jaslovensko.sk/files/jasr/partner/podporte-nas/dve-percenta/tlaciva/v2pv18-v1-1.pdf?v=16728613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marcakovci</dc:creator>
  <cp:keywords/>
  <dc:description/>
  <cp:lastModifiedBy>eduard marčák</cp:lastModifiedBy>
  <cp:revision>3</cp:revision>
  <dcterms:created xsi:type="dcterms:W3CDTF">2023-02-02T06:40:00Z</dcterms:created>
  <dcterms:modified xsi:type="dcterms:W3CDTF">2023-02-02T06:40:00Z</dcterms:modified>
</cp:coreProperties>
</file>